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620752">
        <w:rPr>
          <w:rFonts w:ascii="Century Gothic" w:hAnsi="Century Gothic"/>
          <w:b/>
          <w:sz w:val="28"/>
          <w:szCs w:val="28"/>
          <w:lang w:val="en-US" w:bidi="en-US"/>
        </w:rPr>
        <w:t>14</w:t>
      </w:r>
      <w:r w:rsidR="00652948" w:rsidRPr="00652948">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A1455A">
        <w:rPr>
          <w:rFonts w:ascii="Century Gothic" w:hAnsi="Century Gothic"/>
          <w:b/>
          <w:sz w:val="28"/>
          <w:szCs w:val="28"/>
          <w:lang w:val="en-US" w:bidi="en-US"/>
        </w:rPr>
        <w:t>May</w:t>
      </w:r>
      <w:r w:rsidR="0074542F">
        <w:rPr>
          <w:rFonts w:ascii="Century Gothic" w:hAnsi="Century Gothic"/>
          <w:b/>
          <w:sz w:val="28"/>
          <w:szCs w:val="28"/>
          <w:lang w:val="en-US" w:bidi="en-US"/>
        </w:rPr>
        <w:t xml:space="preserve"> 2017</w:t>
      </w:r>
    </w:p>
    <w:p w:rsidR="00476EF4" w:rsidRPr="00D02D94" w:rsidRDefault="00620752" w:rsidP="004946F7">
      <w:pPr>
        <w:jc w:val="center"/>
        <w:rPr>
          <w:rFonts w:ascii="Century Gothic" w:hAnsi="Century Gothic"/>
          <w:b/>
          <w:sz w:val="28"/>
          <w:szCs w:val="28"/>
          <w:lang w:val="en-US" w:bidi="en-US"/>
        </w:rPr>
      </w:pPr>
      <w:r>
        <w:rPr>
          <w:rFonts w:ascii="Century Gothic" w:hAnsi="Century Gothic"/>
          <w:b/>
          <w:sz w:val="28"/>
          <w:szCs w:val="28"/>
          <w:lang w:val="en-US" w:bidi="en-US"/>
        </w:rPr>
        <w:t>FIF</w:t>
      </w:r>
      <w:r w:rsidR="00A1455A">
        <w:rPr>
          <w:rFonts w:ascii="Century Gothic" w:hAnsi="Century Gothic"/>
          <w:b/>
          <w:sz w:val="28"/>
          <w:szCs w:val="28"/>
          <w:lang w:val="en-US" w:bidi="en-US"/>
        </w:rPr>
        <w:t>TH</w:t>
      </w:r>
      <w:r w:rsidR="00D02D94" w:rsidRPr="00D02D94">
        <w:rPr>
          <w:rFonts w:ascii="Century Gothic" w:hAnsi="Century Gothic"/>
          <w:b/>
          <w:sz w:val="28"/>
          <w:szCs w:val="28"/>
          <w:lang w:val="en-US" w:bidi="en-US"/>
        </w:rPr>
        <w:t xml:space="preserve"> SUNDAY OF</w:t>
      </w:r>
      <w:r w:rsidR="00A83ECC" w:rsidRPr="00D02D94">
        <w:rPr>
          <w:rFonts w:ascii="Century Gothic" w:hAnsi="Century Gothic"/>
          <w:b/>
          <w:sz w:val="28"/>
          <w:szCs w:val="28"/>
          <w:lang w:val="en-US" w:bidi="en-US"/>
        </w:rPr>
        <w:t xml:space="preserve"> </w:t>
      </w:r>
      <w:r w:rsidR="00D02D94" w:rsidRPr="00D02D94">
        <w:rPr>
          <w:rFonts w:ascii="Century Gothic" w:hAnsi="Century Gothic"/>
          <w:b/>
          <w:sz w:val="28"/>
          <w:szCs w:val="28"/>
          <w:lang w:val="en-US" w:bidi="en-US"/>
        </w:rPr>
        <w:t>EASTER</w:t>
      </w:r>
    </w:p>
    <w:p w:rsidR="00537D0D" w:rsidRDefault="00537D0D" w:rsidP="008E6102">
      <w:pPr>
        <w:rPr>
          <w:rFonts w:ascii="Century Gothic" w:hAnsi="Century Gothic"/>
          <w:b/>
          <w:sz w:val="28"/>
          <w:szCs w:val="28"/>
          <w:lang w:val="en-US" w:bidi="en-US"/>
        </w:rPr>
      </w:pPr>
    </w:p>
    <w:p w:rsidR="00620752" w:rsidRPr="003D4C61" w:rsidRDefault="00620752" w:rsidP="00620752">
      <w:pPr>
        <w:rPr>
          <w:rFonts w:ascii="Century Gothic" w:hAnsi="Century Gothic"/>
          <w:sz w:val="20"/>
          <w:szCs w:val="20"/>
        </w:rPr>
      </w:pPr>
      <w:r w:rsidRPr="003D4C61">
        <w:rPr>
          <w:rFonts w:ascii="Century Gothic" w:hAnsi="Century Gothic"/>
          <w:color w:val="333333"/>
          <w:shd w:val="clear" w:color="auto" w:fill="FFFFFF"/>
        </w:rPr>
        <w:t xml:space="preserve">‘I am the way, and the truth, and the life,’ says the Lord. ‘No one comes to the Father except through me.’ </w:t>
      </w:r>
      <w:r>
        <w:rPr>
          <w:rFonts w:ascii="Century Gothic" w:hAnsi="Century Gothic"/>
          <w:color w:val="333333"/>
          <w:shd w:val="clear" w:color="auto" w:fill="FFFFFF"/>
        </w:rPr>
        <w:t xml:space="preserve">  John 14:</w:t>
      </w:r>
      <w:r w:rsidRPr="003D4C61">
        <w:rPr>
          <w:rFonts w:ascii="Century Gothic" w:hAnsi="Century Gothic"/>
          <w:color w:val="333333"/>
          <w:shd w:val="clear" w:color="auto" w:fill="FFFFFF"/>
        </w:rPr>
        <w:t>6</w:t>
      </w:r>
    </w:p>
    <w:p w:rsidR="00A1455A" w:rsidRDefault="00A1455A" w:rsidP="00A1455A">
      <w:pPr>
        <w:rPr>
          <w:rFonts w:ascii="Times" w:hAnsi="Times"/>
          <w:sz w:val="20"/>
          <w:szCs w:val="20"/>
        </w:rPr>
      </w:pPr>
    </w:p>
    <w:p w:rsidR="002655C0" w:rsidRDefault="002655C0" w:rsidP="00DB6F47">
      <w:pPr>
        <w:rPr>
          <w:rFonts w:ascii="Century Gothic" w:hAnsi="Century Gothic"/>
          <w:b/>
        </w:rPr>
      </w:pPr>
    </w:p>
    <w:p w:rsidR="00E4023F" w:rsidRPr="00E4023F" w:rsidRDefault="00E4023F" w:rsidP="00E4023F">
      <w:pPr>
        <w:widowControl w:val="0"/>
        <w:autoSpaceDE w:val="0"/>
        <w:autoSpaceDN w:val="0"/>
        <w:adjustRightInd w:val="0"/>
        <w:rPr>
          <w:rFonts w:ascii="Century Gothic" w:hAnsi="Century Gothic"/>
          <w:b/>
          <w:sz w:val="28"/>
          <w:szCs w:val="28"/>
          <w:lang w:val="en-US"/>
        </w:rPr>
      </w:pPr>
      <w:r>
        <w:rPr>
          <w:rFonts w:ascii="Century Gothic" w:hAnsi="Century Gothic"/>
          <w:noProof/>
        </w:rPr>
        <w:drawing>
          <wp:anchor distT="0" distB="0" distL="114300" distR="114300" simplePos="0" relativeHeight="251658752" behindDoc="0" locked="0" layoutInCell="1" allowOverlap="1">
            <wp:simplePos x="0" y="0"/>
            <wp:positionH relativeFrom="column">
              <wp:posOffset>3581400</wp:posOffset>
            </wp:positionH>
            <wp:positionV relativeFrom="paragraph">
              <wp:posOffset>209550</wp:posOffset>
            </wp:positionV>
            <wp:extent cx="741045" cy="963295"/>
            <wp:effectExtent l="0" t="0" r="0" b="1905"/>
            <wp:wrapTight wrapText="bothSides">
              <wp:wrapPolygon edited="0">
                <wp:start x="0" y="0"/>
                <wp:lineTo x="0" y="21073"/>
                <wp:lineTo x="20730" y="21073"/>
                <wp:lineTo x="207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que1.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41045" cy="963295"/>
                    </a:xfrm>
                    <a:prstGeom prst="rect">
                      <a:avLst/>
                    </a:prstGeom>
                  </pic:spPr>
                </pic:pic>
              </a:graphicData>
            </a:graphic>
          </wp:anchor>
        </w:drawing>
      </w:r>
      <w:r w:rsidRPr="00E4023F">
        <w:rPr>
          <w:rFonts w:ascii="Century Gothic" w:hAnsi="Century Gothic"/>
          <w:b/>
          <w:sz w:val="28"/>
          <w:szCs w:val="28"/>
          <w:lang w:val="en-US"/>
        </w:rPr>
        <w:t>PARISH BARBECUE TODAY</w:t>
      </w:r>
    </w:p>
    <w:p w:rsidR="00E4023F" w:rsidRPr="00E4023F" w:rsidRDefault="00E4023F" w:rsidP="00E4023F">
      <w:pPr>
        <w:widowControl w:val="0"/>
        <w:autoSpaceDE w:val="0"/>
        <w:autoSpaceDN w:val="0"/>
        <w:adjustRightInd w:val="0"/>
        <w:rPr>
          <w:rFonts w:ascii="Century Gothic" w:hAnsi="Century Gothic"/>
          <w:lang w:val="en-US"/>
        </w:rPr>
      </w:pPr>
      <w:r w:rsidRPr="00E4023F">
        <w:rPr>
          <w:rFonts w:ascii="Century Gothic" w:hAnsi="Century Gothic"/>
          <w:lang w:val="en-US"/>
        </w:rPr>
        <w:t>Don’t forget the Parish Barbecue today - Sunday, 14</w:t>
      </w:r>
      <w:r w:rsidRPr="00E4023F">
        <w:rPr>
          <w:rFonts w:ascii="Century Gothic" w:hAnsi="Century Gothic"/>
          <w:vertAlign w:val="superscript"/>
          <w:lang w:val="en-US"/>
        </w:rPr>
        <w:t>th</w:t>
      </w:r>
      <w:r w:rsidRPr="00E4023F">
        <w:rPr>
          <w:rFonts w:ascii="Century Gothic" w:hAnsi="Century Gothic"/>
          <w:lang w:val="en-US"/>
        </w:rPr>
        <w:t> May, at 12 noon.  Bring your own steaks or sausages and have them expertly cooked by the Parish Chefs.  Or just bring your own sandwich and join in the fellowship!</w:t>
      </w:r>
      <w:r>
        <w:rPr>
          <w:rFonts w:ascii="Century Gothic" w:hAnsi="Century Gothic"/>
          <w:lang w:val="en-US"/>
        </w:rPr>
        <w:t xml:space="preserve"> </w:t>
      </w:r>
    </w:p>
    <w:p w:rsidR="00E4023F" w:rsidRDefault="00E4023F" w:rsidP="00DB6F47">
      <w:pPr>
        <w:rPr>
          <w:rFonts w:ascii="Century Gothic" w:hAnsi="Century Gothic"/>
          <w:b/>
        </w:rPr>
      </w:pPr>
    </w:p>
    <w:p w:rsidR="00461AC7" w:rsidRPr="00CC209A" w:rsidRDefault="00461AC7" w:rsidP="00461AC7">
      <w:pPr>
        <w:rPr>
          <w:rFonts w:ascii="Century Gothic" w:hAnsi="Century Gothic"/>
          <w:b/>
          <w:sz w:val="28"/>
          <w:szCs w:val="28"/>
          <w:lang w:val="en-US"/>
        </w:rPr>
      </w:pPr>
      <w:r w:rsidRPr="00CC209A">
        <w:rPr>
          <w:rFonts w:ascii="Century Gothic" w:hAnsi="Century Gothic"/>
          <w:b/>
          <w:sz w:val="28"/>
          <w:szCs w:val="28"/>
          <w:lang w:val="en-US"/>
        </w:rPr>
        <w:t xml:space="preserve">MEN’S DINNER </w:t>
      </w:r>
    </w:p>
    <w:p w:rsidR="00461AC7" w:rsidRPr="007D4A16" w:rsidRDefault="00461AC7" w:rsidP="00461AC7">
      <w:pPr>
        <w:rPr>
          <w:rFonts w:ascii="Century Gothic" w:hAnsi="Century Gothic"/>
          <w:lang w:val="en-US"/>
        </w:rPr>
      </w:pPr>
      <w:r w:rsidRPr="007D4A16">
        <w:rPr>
          <w:rFonts w:ascii="Century Gothic" w:hAnsi="Century Gothic"/>
          <w:lang w:val="en-US"/>
        </w:rPr>
        <w:t>Tuesday 6</w:t>
      </w:r>
      <w:r w:rsidRPr="007D4A16">
        <w:rPr>
          <w:rFonts w:ascii="Century Gothic" w:hAnsi="Century Gothic"/>
          <w:vertAlign w:val="superscript"/>
          <w:lang w:val="en-US"/>
        </w:rPr>
        <w:t>th</w:t>
      </w:r>
      <w:r w:rsidRPr="007D4A16">
        <w:rPr>
          <w:rFonts w:ascii="Century Gothic" w:hAnsi="Century Gothic"/>
          <w:lang w:val="en-US"/>
        </w:rPr>
        <w:t xml:space="preserve"> June 2017</w:t>
      </w:r>
    </w:p>
    <w:p w:rsidR="00461AC7" w:rsidRPr="007D4A16" w:rsidRDefault="00461AC7" w:rsidP="00461AC7">
      <w:pPr>
        <w:rPr>
          <w:rFonts w:ascii="Century Gothic" w:hAnsi="Century Gothic"/>
          <w:lang w:val="en-US"/>
        </w:rPr>
      </w:pPr>
      <w:r w:rsidRPr="007D4A16">
        <w:rPr>
          <w:rFonts w:ascii="Century Gothic" w:hAnsi="Century Gothic"/>
          <w:lang w:val="en-US"/>
        </w:rPr>
        <w:t>6.00pm for 6.30pm St Albans Forster</w:t>
      </w:r>
    </w:p>
    <w:p w:rsidR="00461AC7" w:rsidRPr="007D4A16" w:rsidRDefault="00461AC7" w:rsidP="00461AC7">
      <w:pPr>
        <w:rPr>
          <w:rFonts w:ascii="Century Gothic" w:hAnsi="Century Gothic"/>
          <w:lang w:val="en-US"/>
        </w:rPr>
      </w:pPr>
      <w:r w:rsidRPr="007D4A16">
        <w:rPr>
          <w:rFonts w:ascii="Century Gothic" w:hAnsi="Century Gothic"/>
          <w:lang w:val="en-US"/>
        </w:rPr>
        <w:t xml:space="preserve">Speaker: Max </w:t>
      </w:r>
      <w:proofErr w:type="spellStart"/>
      <w:r w:rsidRPr="007D4A16">
        <w:rPr>
          <w:rFonts w:ascii="Century Gothic" w:hAnsi="Century Gothic"/>
          <w:lang w:val="en-US"/>
        </w:rPr>
        <w:t>Donnellan</w:t>
      </w:r>
      <w:proofErr w:type="spellEnd"/>
      <w:r w:rsidRPr="007D4A16">
        <w:rPr>
          <w:rFonts w:ascii="Century Gothic" w:hAnsi="Century Gothic"/>
          <w:lang w:val="en-US"/>
        </w:rPr>
        <w:t xml:space="preserve"> speaking about “My Life in TV Production” </w:t>
      </w:r>
    </w:p>
    <w:p w:rsidR="00461AC7" w:rsidRPr="007D4A16" w:rsidRDefault="00461AC7" w:rsidP="00461AC7">
      <w:pPr>
        <w:rPr>
          <w:rFonts w:ascii="Century Gothic" w:hAnsi="Century Gothic"/>
          <w:lang w:val="en-US"/>
        </w:rPr>
      </w:pPr>
      <w:r w:rsidRPr="007D4A16">
        <w:rPr>
          <w:rFonts w:ascii="Century Gothic" w:hAnsi="Century Gothic"/>
          <w:lang w:val="en-US"/>
        </w:rPr>
        <w:t xml:space="preserve">Cost $12 ph for 2 course dinner. </w:t>
      </w:r>
      <w:proofErr w:type="gramStart"/>
      <w:r w:rsidRPr="007D4A16">
        <w:rPr>
          <w:rFonts w:ascii="Century Gothic" w:hAnsi="Century Gothic"/>
          <w:lang w:val="en-US"/>
        </w:rPr>
        <w:t>Drinks available.</w:t>
      </w:r>
      <w:proofErr w:type="gramEnd"/>
      <w:r w:rsidRPr="007D4A16">
        <w:rPr>
          <w:rFonts w:ascii="Century Gothic" w:hAnsi="Century Gothic"/>
          <w:lang w:val="en-US"/>
        </w:rPr>
        <w:t xml:space="preserve"> </w:t>
      </w:r>
    </w:p>
    <w:p w:rsidR="00461AC7" w:rsidRPr="007D4A16" w:rsidRDefault="00461AC7" w:rsidP="00461AC7">
      <w:pPr>
        <w:rPr>
          <w:rFonts w:ascii="Century Gothic" w:hAnsi="Century Gothic"/>
          <w:lang w:val="en-US"/>
        </w:rPr>
      </w:pPr>
      <w:r w:rsidRPr="007D4A16">
        <w:rPr>
          <w:rFonts w:ascii="Century Gothic" w:hAnsi="Century Gothic"/>
          <w:lang w:val="en-US"/>
        </w:rPr>
        <w:t>Lists at Forster &amp; Tuncurry Churches or phone Clive Davies 0412 653061</w:t>
      </w:r>
    </w:p>
    <w:p w:rsidR="00461AC7" w:rsidRDefault="00461AC7" w:rsidP="00461AC7">
      <w:pPr>
        <w:widowControl w:val="0"/>
        <w:autoSpaceDE w:val="0"/>
        <w:autoSpaceDN w:val="0"/>
        <w:adjustRightInd w:val="0"/>
        <w:rPr>
          <w:rFonts w:ascii="Century Gothic" w:hAnsi="Century Gothic" w:cs="Helvetica"/>
          <w:lang w:val="en-US"/>
        </w:rPr>
      </w:pPr>
    </w:p>
    <w:p w:rsidR="00461AC7" w:rsidRPr="007D15B2" w:rsidRDefault="00461AC7" w:rsidP="00461AC7">
      <w:pPr>
        <w:widowControl w:val="0"/>
        <w:autoSpaceDE w:val="0"/>
        <w:autoSpaceDN w:val="0"/>
        <w:adjustRightInd w:val="0"/>
        <w:rPr>
          <w:rFonts w:ascii="Century Gothic" w:hAnsi="Century Gothic"/>
          <w:b/>
          <w:sz w:val="28"/>
          <w:szCs w:val="28"/>
          <w:lang w:val="en-US"/>
        </w:rPr>
      </w:pPr>
      <w:r w:rsidRPr="007D15B2">
        <w:rPr>
          <w:rFonts w:ascii="Century Gothic" w:hAnsi="Century Gothic"/>
          <w:b/>
          <w:sz w:val="28"/>
          <w:szCs w:val="28"/>
          <w:lang w:val="en-US"/>
        </w:rPr>
        <w:t>FAMILIES MINISTER</w:t>
      </w:r>
    </w:p>
    <w:p w:rsidR="00461AC7" w:rsidRPr="007D15B2" w:rsidRDefault="00461AC7" w:rsidP="00461AC7">
      <w:pPr>
        <w:widowControl w:val="0"/>
        <w:autoSpaceDE w:val="0"/>
        <w:autoSpaceDN w:val="0"/>
        <w:adjustRightInd w:val="0"/>
        <w:rPr>
          <w:rFonts w:ascii="Century Gothic" w:hAnsi="Century Gothic"/>
          <w:lang w:val="en-US"/>
        </w:rPr>
      </w:pPr>
      <w:r w:rsidRPr="007D15B2">
        <w:rPr>
          <w:rFonts w:ascii="Century Gothic" w:hAnsi="Century Gothic"/>
          <w:lang w:val="en-US"/>
        </w:rPr>
        <w:t>As we investigate ways forward for both financing and securing a Families Minister for our parish, please pray for guidance for those who will make the decisions.</w:t>
      </w:r>
    </w:p>
    <w:p w:rsidR="00461AC7" w:rsidRDefault="00461AC7" w:rsidP="00461AC7">
      <w:pPr>
        <w:widowControl w:val="0"/>
        <w:autoSpaceDE w:val="0"/>
        <w:autoSpaceDN w:val="0"/>
        <w:adjustRightInd w:val="0"/>
        <w:rPr>
          <w:rFonts w:ascii="Century Gothic" w:hAnsi="Century Gothic"/>
          <w:lang w:val="en-US"/>
        </w:rPr>
      </w:pPr>
    </w:p>
    <w:p w:rsidR="00461AC7" w:rsidRPr="00E30AAE" w:rsidRDefault="00461AC7" w:rsidP="00461AC7">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461AC7" w:rsidRDefault="00461AC7" w:rsidP="00461AC7">
      <w:pPr>
        <w:widowControl w:val="0"/>
        <w:autoSpaceDE w:val="0"/>
        <w:autoSpaceDN w:val="0"/>
        <w:adjustRightInd w:val="0"/>
        <w:rPr>
          <w:rFonts w:ascii="Century Gothic" w:hAnsi="Century Gothic"/>
          <w:lang w:val="en-US"/>
        </w:rPr>
      </w:pPr>
      <w:r>
        <w:rPr>
          <w:rFonts w:ascii="Century Gothic" w:hAnsi="Century Gothic"/>
          <w:lang w:val="en-US"/>
        </w:rPr>
        <w:t>For May – Soups – tinned or packet.</w:t>
      </w:r>
    </w:p>
    <w:p w:rsidR="00461AC7" w:rsidRPr="00A0764C" w:rsidRDefault="00461AC7" w:rsidP="00461AC7">
      <w:pPr>
        <w:widowControl w:val="0"/>
        <w:autoSpaceDE w:val="0"/>
        <w:autoSpaceDN w:val="0"/>
        <w:adjustRightInd w:val="0"/>
        <w:rPr>
          <w:rFonts w:ascii="Century Gothic" w:hAnsi="Century Gothic" w:cs="Helvetica"/>
          <w:lang w:val="en-US"/>
        </w:rPr>
      </w:pP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620752"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Aged care workers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8E6102">
        <w:rPr>
          <w:rFonts w:ascii="Century Gothic" w:hAnsi="Century Gothic" w:cs="Arial"/>
          <w:color w:val="000000"/>
        </w:rPr>
        <w:t>:</w:t>
      </w:r>
      <w:r w:rsidR="00620752">
        <w:rPr>
          <w:rFonts w:ascii="Century Gothic" w:hAnsi="Century Gothic" w:cs="Arial"/>
          <w:color w:val="000000"/>
        </w:rPr>
        <w:t xml:space="preserve">  </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Default="00A1455A" w:rsidP="00757A97">
      <w:pPr>
        <w:numPr>
          <w:ilvl w:val="0"/>
          <w:numId w:val="2"/>
        </w:numPr>
        <w:rPr>
          <w:rFonts w:ascii="Century Gothic" w:hAnsi="Century Gothic"/>
          <w:color w:val="000000"/>
          <w:lang w:val="en-US"/>
        </w:rPr>
      </w:pPr>
      <w:r>
        <w:rPr>
          <w:rFonts w:ascii="Century Gothic" w:hAnsi="Century Gothic"/>
          <w:noProof/>
          <w:color w:val="000000"/>
          <w:lang w:val="en-US" w:eastAsia="zh-TW"/>
        </w:rPr>
        <w:t xml:space="preserve">Parishes of </w:t>
      </w:r>
      <w:r w:rsidR="00620752">
        <w:rPr>
          <w:rFonts w:ascii="Century Gothic" w:hAnsi="Century Gothic"/>
          <w:noProof/>
          <w:color w:val="000000"/>
          <w:lang w:val="en-US" w:eastAsia="zh-TW"/>
        </w:rPr>
        <w:t>Southlakes and Swansea</w:t>
      </w:r>
    </w:p>
    <w:p w:rsidR="0057609D" w:rsidRPr="000F5694" w:rsidRDefault="0062075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Manning Valley Anglican College</w:t>
      </w:r>
    </w:p>
    <w:p w:rsidR="00EF288E" w:rsidRPr="000F5694" w:rsidRDefault="0062075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Charitable organisaitons</w:t>
      </w:r>
    </w:p>
    <w:p w:rsidR="00F5612D" w:rsidRPr="000F5694" w:rsidRDefault="00F5612D" w:rsidP="00757A97">
      <w:pPr>
        <w:numPr>
          <w:ilvl w:val="0"/>
          <w:numId w:val="2"/>
        </w:numPr>
        <w:rPr>
          <w:rFonts w:ascii="Century Gothic" w:hAnsi="Century Gothic"/>
          <w:color w:val="000000"/>
          <w:lang w:val="en-US"/>
        </w:rPr>
      </w:pPr>
      <w:r>
        <w:rPr>
          <w:rFonts w:ascii="Century Gothic" w:hAnsi="Century Gothic"/>
          <w:color w:val="000000"/>
          <w:lang w:val="en-US"/>
        </w:rPr>
        <w:t>Diocese</w:t>
      </w:r>
      <w:r w:rsidR="00A1455A">
        <w:rPr>
          <w:rFonts w:ascii="Century Gothic" w:hAnsi="Century Gothic"/>
          <w:color w:val="000000"/>
          <w:lang w:val="en-US"/>
        </w:rPr>
        <w:t xml:space="preserve"> of </w:t>
      </w:r>
      <w:r w:rsidR="00620752">
        <w:rPr>
          <w:rFonts w:ascii="Century Gothic" w:hAnsi="Century Gothic"/>
          <w:color w:val="000000"/>
          <w:lang w:val="en-US"/>
        </w:rPr>
        <w:t>Northern Territory</w:t>
      </w:r>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620752">
        <w:rPr>
          <w:rFonts w:ascii="Century Gothic" w:hAnsi="Century Gothic"/>
          <w:color w:val="000000"/>
          <w:sz w:val="23"/>
          <w:szCs w:val="23"/>
          <w:lang w:val="en-US"/>
        </w:rPr>
        <w:t>Episcopal Church in New Jersey (USA)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515C2">
        <w:rPr>
          <w:rFonts w:ascii="Century Gothic" w:hAnsi="Century Gothic"/>
          <w:color w:val="000000"/>
          <w:lang w:val="en-US"/>
        </w:rPr>
        <w:t>.</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F1060" w:rsidRDefault="00BF1060" w:rsidP="007151CE">
      <w:pPr>
        <w:rPr>
          <w:rFonts w:ascii="Century Gothic" w:hAnsi="Century Gothic"/>
          <w:color w:val="000000"/>
        </w:rPr>
      </w:pPr>
      <w:r>
        <w:rPr>
          <w:rFonts w:ascii="Century Gothic" w:hAnsi="Century Gothic"/>
          <w:color w:val="000000"/>
        </w:rPr>
        <w:t>17</w:t>
      </w:r>
      <w:r w:rsidRPr="00BF1060">
        <w:rPr>
          <w:rFonts w:ascii="Century Gothic" w:hAnsi="Century Gothic"/>
          <w:color w:val="000000"/>
          <w:vertAlign w:val="superscript"/>
        </w:rPr>
        <w:t>th</w:t>
      </w:r>
      <w:r>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Mavis Humphries &amp; Margaret Connell</w:t>
      </w:r>
    </w:p>
    <w:p w:rsidR="00B522E8" w:rsidRDefault="00B522E8" w:rsidP="007151CE">
      <w:pPr>
        <w:rPr>
          <w:rFonts w:ascii="Century Gothic" w:hAnsi="Century Gothic"/>
          <w:color w:val="000000"/>
        </w:rPr>
      </w:pPr>
      <w:r>
        <w:rPr>
          <w:rFonts w:ascii="Century Gothic" w:hAnsi="Century Gothic"/>
          <w:color w:val="000000"/>
        </w:rPr>
        <w:t>7</w:t>
      </w:r>
      <w:r w:rsidRPr="00B522E8">
        <w:rPr>
          <w:rFonts w:ascii="Century Gothic" w:hAnsi="Century Gothic"/>
          <w:color w:val="000000"/>
          <w:vertAlign w:val="superscript"/>
        </w:rPr>
        <w:t>th</w:t>
      </w:r>
      <w:r>
        <w:rPr>
          <w:rFonts w:ascii="Century Gothic" w:hAnsi="Century Gothic"/>
          <w:color w:val="000000"/>
        </w:rPr>
        <w:t xml:space="preserve"> June</w:t>
      </w:r>
      <w:r>
        <w:rPr>
          <w:rFonts w:ascii="Century Gothic" w:hAnsi="Century Gothic"/>
          <w:color w:val="000000"/>
        </w:rPr>
        <w:tab/>
      </w:r>
      <w:r>
        <w:rPr>
          <w:rFonts w:ascii="Century Gothic" w:hAnsi="Century Gothic"/>
          <w:color w:val="000000"/>
        </w:rPr>
        <w:tab/>
        <w:t>Heather Milligan &amp; Patricia Dastidar</w:t>
      </w:r>
    </w:p>
    <w:p w:rsidR="00994FD7" w:rsidRDefault="00994FD7" w:rsidP="00994FD7">
      <w:pPr>
        <w:widowControl w:val="0"/>
        <w:autoSpaceDE w:val="0"/>
        <w:autoSpaceDN w:val="0"/>
        <w:adjustRightInd w:val="0"/>
        <w:rPr>
          <w:rFonts w:ascii="Century Gothic" w:hAnsi="Century Gothic"/>
          <w:b/>
          <w:sz w:val="28"/>
          <w:szCs w:val="28"/>
          <w:lang w:val="en-US"/>
        </w:rPr>
      </w:pP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10"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E60EE6" w:rsidRPr="007D15B2" w:rsidRDefault="00E60EE6" w:rsidP="00E60EE6">
      <w:pPr>
        <w:widowControl w:val="0"/>
        <w:autoSpaceDE w:val="0"/>
        <w:autoSpaceDN w:val="0"/>
        <w:adjustRightInd w:val="0"/>
        <w:rPr>
          <w:rFonts w:ascii="Century Gothic" w:hAnsi="Century Gothic"/>
          <w:b/>
          <w:sz w:val="28"/>
          <w:szCs w:val="28"/>
          <w:lang w:val="en-US"/>
        </w:rPr>
      </w:pPr>
      <w:r w:rsidRPr="007D15B2">
        <w:rPr>
          <w:rFonts w:ascii="Century Gothic" w:hAnsi="Century Gothic"/>
          <w:b/>
          <w:sz w:val="28"/>
          <w:szCs w:val="28"/>
          <w:lang w:val="en-US"/>
        </w:rPr>
        <w:t>CANCER RESEARCH MORNING TEA</w:t>
      </w:r>
    </w:p>
    <w:p w:rsidR="00E60EE6" w:rsidRPr="007D15B2" w:rsidRDefault="00E60EE6" w:rsidP="00E60EE6">
      <w:pPr>
        <w:widowControl w:val="0"/>
        <w:autoSpaceDE w:val="0"/>
        <w:autoSpaceDN w:val="0"/>
        <w:adjustRightInd w:val="0"/>
        <w:rPr>
          <w:rFonts w:ascii="Century Gothic" w:hAnsi="Century Gothic"/>
          <w:lang w:val="en-US"/>
        </w:rPr>
      </w:pPr>
      <w:r w:rsidRPr="007D15B2">
        <w:rPr>
          <w:rFonts w:ascii="Century Gothic" w:hAnsi="Century Gothic"/>
          <w:lang w:val="en-US"/>
        </w:rPr>
        <w:t>The morning tea for Cancer Research will now be held on Saturday June 17</w:t>
      </w:r>
      <w:r w:rsidRPr="007D15B2">
        <w:rPr>
          <w:rFonts w:ascii="Century Gothic" w:hAnsi="Century Gothic"/>
          <w:vertAlign w:val="superscript"/>
          <w:lang w:val="en-US"/>
        </w:rPr>
        <w:t>th</w:t>
      </w:r>
      <w:r>
        <w:rPr>
          <w:rFonts w:ascii="Century Gothic" w:hAnsi="Century Gothic"/>
          <w:lang w:val="en-US"/>
        </w:rPr>
        <w:t xml:space="preserve"> at 10am.  This will be ho</w:t>
      </w:r>
      <w:r w:rsidRPr="007D15B2">
        <w:rPr>
          <w:rFonts w:ascii="Century Gothic" w:hAnsi="Century Gothic"/>
          <w:lang w:val="en-US"/>
        </w:rPr>
        <w:t>sted by the Tuncurry Friendship Group.</w:t>
      </w:r>
      <w:r>
        <w:rPr>
          <w:rFonts w:ascii="Century Gothic" w:hAnsi="Century Gothic"/>
          <w:lang w:val="en-US"/>
        </w:rPr>
        <w:t xml:space="preserve">  More details to come.</w:t>
      </w:r>
    </w:p>
    <w:p w:rsidR="00E60EE6" w:rsidRDefault="00E60EE6" w:rsidP="00E60EE6">
      <w:pPr>
        <w:widowControl w:val="0"/>
        <w:autoSpaceDE w:val="0"/>
        <w:autoSpaceDN w:val="0"/>
        <w:adjustRightInd w:val="0"/>
        <w:rPr>
          <w:rFonts w:ascii="Century Gothic" w:hAnsi="Century Gothic"/>
          <w:lang w:val="en-US"/>
        </w:rPr>
      </w:pPr>
    </w:p>
    <w:p w:rsidR="00015819" w:rsidRPr="00BB246A" w:rsidRDefault="00015819" w:rsidP="00015819">
      <w:pPr>
        <w:rPr>
          <w:rFonts w:ascii="Century Gothic" w:hAnsi="Century Gothic"/>
          <w:b/>
          <w:sz w:val="28"/>
          <w:szCs w:val="28"/>
        </w:rPr>
      </w:pPr>
      <w:r w:rsidRPr="00BB246A">
        <w:rPr>
          <w:rFonts w:ascii="Century Gothic" w:hAnsi="Century Gothic"/>
          <w:b/>
          <w:sz w:val="28"/>
          <w:szCs w:val="28"/>
        </w:rPr>
        <w:t>CELEBRATING THE MINISTRY OF WOMEN</w:t>
      </w:r>
    </w:p>
    <w:p w:rsidR="00015819" w:rsidRPr="00BB246A" w:rsidRDefault="00015819" w:rsidP="00015819">
      <w:pPr>
        <w:rPr>
          <w:rFonts w:ascii="Century Gothic" w:hAnsi="Century Gothic"/>
        </w:rPr>
      </w:pPr>
      <w:r w:rsidRPr="00BB246A">
        <w:rPr>
          <w:rFonts w:ascii="Century Gothic" w:hAnsi="Century Gothic"/>
        </w:rPr>
        <w:t>The diocese has organised three events to celebrate the 30</w:t>
      </w:r>
      <w:r w:rsidRPr="00BB246A">
        <w:rPr>
          <w:rFonts w:ascii="Century Gothic" w:hAnsi="Century Gothic"/>
          <w:vertAlign w:val="superscript"/>
        </w:rPr>
        <w:t>th</w:t>
      </w:r>
      <w:r w:rsidRPr="00BB246A">
        <w:rPr>
          <w:rFonts w:ascii="Century Gothic" w:hAnsi="Century Gothic"/>
        </w:rPr>
        <w:t xml:space="preserve"> Anniversary of the ordination of women to the diaconate and has extended a welcome to all to attend. They are as follows:</w:t>
      </w:r>
    </w:p>
    <w:p w:rsidR="00015819" w:rsidRPr="00BB246A" w:rsidRDefault="00015819" w:rsidP="00015819">
      <w:pPr>
        <w:rPr>
          <w:rFonts w:ascii="Century Gothic" w:hAnsi="Century Gothic"/>
        </w:rPr>
      </w:pPr>
      <w:r w:rsidRPr="00BB246A">
        <w:rPr>
          <w:rFonts w:ascii="Century Gothic" w:hAnsi="Century Gothic"/>
          <w:u w:val="single"/>
        </w:rPr>
        <w:t>Wednesday May 10:</w:t>
      </w:r>
      <w:r w:rsidRPr="00BB246A">
        <w:rPr>
          <w:rFonts w:ascii="Century Gothic" w:hAnsi="Century Gothic"/>
        </w:rPr>
        <w:t xml:space="preserve"> Celebration Eucharist at 11</w:t>
      </w:r>
      <w:proofErr w:type="gramStart"/>
      <w:r w:rsidRPr="00BB246A">
        <w:rPr>
          <w:rFonts w:ascii="Century Gothic" w:hAnsi="Century Gothic"/>
        </w:rPr>
        <w:t>am</w:t>
      </w:r>
      <w:proofErr w:type="gramEnd"/>
      <w:r w:rsidRPr="00BB246A">
        <w:rPr>
          <w:rFonts w:ascii="Century Gothic" w:hAnsi="Century Gothic"/>
        </w:rPr>
        <w:t xml:space="preserve"> at Christ Church Cathedral, Newcastle.</w:t>
      </w:r>
    </w:p>
    <w:p w:rsidR="00015819" w:rsidRPr="00BB246A" w:rsidRDefault="00015819" w:rsidP="00015819">
      <w:pPr>
        <w:rPr>
          <w:rFonts w:ascii="Century Gothic" w:hAnsi="Century Gothic"/>
        </w:rPr>
      </w:pPr>
      <w:r w:rsidRPr="00BB246A">
        <w:rPr>
          <w:rFonts w:ascii="Century Gothic" w:hAnsi="Century Gothic"/>
          <w:u w:val="single"/>
        </w:rPr>
        <w:t xml:space="preserve">Saturday June </w:t>
      </w:r>
      <w:r w:rsidRPr="00BB246A">
        <w:rPr>
          <w:rFonts w:ascii="Century Gothic" w:hAnsi="Century Gothic"/>
        </w:rPr>
        <w:t>3: Diocesan Celebration and Eucharist at 11am at Christ Church Cathedral, Newcastle.</w:t>
      </w:r>
    </w:p>
    <w:p w:rsidR="00015819" w:rsidRPr="00BB246A" w:rsidRDefault="00015819" w:rsidP="00015819">
      <w:pPr>
        <w:rPr>
          <w:rFonts w:ascii="Century Gothic" w:hAnsi="Century Gothic"/>
        </w:rPr>
      </w:pPr>
      <w:r w:rsidRPr="00BB246A">
        <w:rPr>
          <w:rFonts w:ascii="Century Gothic" w:hAnsi="Century Gothic"/>
          <w:u w:val="single"/>
        </w:rPr>
        <w:t>Tuesday June 6:</w:t>
      </w:r>
      <w:r w:rsidRPr="00BB246A">
        <w:rPr>
          <w:rFonts w:ascii="Century Gothic" w:hAnsi="Century Gothic"/>
        </w:rPr>
        <w:t xml:space="preserve"> Conference Eucharist &amp; Diocesan Anglican Women’s Service at 10.30</w:t>
      </w:r>
      <w:proofErr w:type="gramStart"/>
      <w:r w:rsidRPr="00BB246A">
        <w:rPr>
          <w:rFonts w:ascii="Century Gothic" w:hAnsi="Century Gothic"/>
        </w:rPr>
        <w:t>am</w:t>
      </w:r>
      <w:proofErr w:type="gramEnd"/>
      <w:r w:rsidRPr="00BB246A">
        <w:rPr>
          <w:rFonts w:ascii="Century Gothic" w:hAnsi="Century Gothic"/>
        </w:rPr>
        <w:t xml:space="preserve"> at Christ Church Cathedral, Newcastle.</w:t>
      </w:r>
    </w:p>
    <w:p w:rsidR="00015819" w:rsidRPr="00BB246A" w:rsidRDefault="00015819" w:rsidP="00015819">
      <w:pPr>
        <w:rPr>
          <w:rFonts w:ascii="Century Gothic" w:hAnsi="Century Gothic"/>
        </w:rPr>
      </w:pPr>
      <w:r w:rsidRPr="00BB246A">
        <w:rPr>
          <w:rFonts w:ascii="Century Gothic" w:hAnsi="Century Gothic"/>
        </w:rPr>
        <w:t xml:space="preserve">Notices are on display in the foyer of each church and further information can be located at </w:t>
      </w:r>
      <w:hyperlink r:id="rId11" w:history="1">
        <w:r w:rsidRPr="00BB246A">
          <w:rPr>
            <w:rStyle w:val="Hyperlink"/>
            <w:rFonts w:ascii="Century Gothic" w:hAnsi="Century Gothic"/>
          </w:rPr>
          <w:t>www.newcastleanglican.org.au/events</w:t>
        </w:r>
      </w:hyperlink>
    </w:p>
    <w:p w:rsidR="00E60EE6" w:rsidRDefault="00E60EE6">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E60EE6" w:rsidRPr="00E60EE6" w:rsidRDefault="00E60EE6" w:rsidP="00E60EE6">
      <w:pPr>
        <w:rPr>
          <w:rFonts w:ascii="Century Gothic" w:hAnsi="Century Gothic"/>
          <w:b/>
          <w:sz w:val="28"/>
          <w:szCs w:val="28"/>
        </w:rPr>
      </w:pPr>
      <w:r w:rsidRPr="00E60EE6">
        <w:rPr>
          <w:rFonts w:ascii="Century Gothic" w:hAnsi="Century Gothic"/>
          <w:b/>
          <w:sz w:val="28"/>
          <w:szCs w:val="28"/>
        </w:rPr>
        <w:lastRenderedPageBreak/>
        <w:t>SOME BOOK REVIEWS</w:t>
      </w:r>
    </w:p>
    <w:p w:rsidR="00E60EE6" w:rsidRDefault="00E60EE6" w:rsidP="00E60EE6">
      <w:pPr>
        <w:rPr>
          <w:rFonts w:ascii="Century Gothic" w:hAnsi="Century Gothic"/>
          <w:u w:val="single"/>
        </w:rPr>
      </w:pPr>
    </w:p>
    <w:p w:rsidR="00E60EE6" w:rsidRPr="00331EEB" w:rsidRDefault="00E60EE6" w:rsidP="00E60EE6">
      <w:pPr>
        <w:rPr>
          <w:rFonts w:ascii="Century Gothic" w:hAnsi="Century Gothic"/>
        </w:rPr>
      </w:pPr>
      <w:r w:rsidRPr="00331EEB">
        <w:rPr>
          <w:rFonts w:ascii="Century Gothic" w:hAnsi="Century Gothic"/>
          <w:u w:val="single"/>
        </w:rPr>
        <w:t xml:space="preserve">Smuggling </w:t>
      </w:r>
      <w:proofErr w:type="gramStart"/>
      <w:r w:rsidRPr="00331EEB">
        <w:rPr>
          <w:rFonts w:ascii="Century Gothic" w:hAnsi="Century Gothic"/>
          <w:u w:val="single"/>
        </w:rPr>
        <w:t>The</w:t>
      </w:r>
      <w:proofErr w:type="gramEnd"/>
      <w:r w:rsidRPr="00331EEB">
        <w:rPr>
          <w:rFonts w:ascii="Century Gothic" w:hAnsi="Century Gothic"/>
          <w:u w:val="single"/>
        </w:rPr>
        <w:t xml:space="preserve"> Light</w:t>
      </w:r>
      <w:r w:rsidRPr="00331EEB">
        <w:rPr>
          <w:rFonts w:ascii="Century Gothic" w:hAnsi="Century Gothic"/>
        </w:rPr>
        <w:t xml:space="preserve"> </w:t>
      </w:r>
      <w:r w:rsidRPr="00331EEB">
        <w:rPr>
          <w:rFonts w:ascii="Century Gothic" w:hAnsi="Century Gothic"/>
          <w:i/>
        </w:rPr>
        <w:t>Esther Chang &amp; Eugene Back</w:t>
      </w:r>
      <w:r w:rsidRPr="00331EEB">
        <w:rPr>
          <w:rFonts w:ascii="Century Gothic" w:hAnsi="Century Gothic"/>
        </w:rPr>
        <w:t xml:space="preserve"> ($22.99?)</w:t>
      </w:r>
    </w:p>
    <w:p w:rsidR="00E60EE6" w:rsidRPr="00331EEB" w:rsidRDefault="00E60EE6" w:rsidP="00E60EE6">
      <w:pPr>
        <w:rPr>
          <w:rFonts w:ascii="Century Gothic" w:hAnsi="Century Gothic"/>
        </w:rPr>
      </w:pPr>
      <w:r w:rsidRPr="00331EEB">
        <w:rPr>
          <w:rFonts w:ascii="Century Gothic" w:hAnsi="Century Gothic"/>
        </w:rPr>
        <w:t>OK. I’ll admit it. Because I have been spoilt by quality literature, I did not at first take to this book. The style for me was just a little too plain. I’m glad that I persevered though, as in the end, the starkness of the style was well-suited to the amazing biography that followed.</w:t>
      </w:r>
    </w:p>
    <w:p w:rsidR="00E60EE6" w:rsidRPr="00331EEB" w:rsidRDefault="00E60EE6" w:rsidP="00E60EE6">
      <w:pPr>
        <w:rPr>
          <w:rFonts w:ascii="Century Gothic" w:hAnsi="Century Gothic"/>
        </w:rPr>
      </w:pPr>
      <w:r w:rsidRPr="00331EEB">
        <w:rPr>
          <w:rFonts w:ascii="Century Gothic" w:hAnsi="Century Gothic"/>
        </w:rPr>
        <w:t xml:space="preserve">Esther Chang </w:t>
      </w:r>
      <w:proofErr w:type="gramStart"/>
      <w:r w:rsidRPr="00331EEB">
        <w:rPr>
          <w:rFonts w:ascii="Century Gothic" w:hAnsi="Century Gothic"/>
        </w:rPr>
        <w:t>( not</w:t>
      </w:r>
      <w:proofErr w:type="gramEnd"/>
      <w:r w:rsidRPr="00331EEB">
        <w:rPr>
          <w:rFonts w:ascii="Century Gothic" w:hAnsi="Century Gothic"/>
        </w:rPr>
        <w:t xml:space="preserve"> her real name – for security purposes) is a Chinese missionary working with North Koreans. Originally North Korean herself, Esther lived in the north of China, near the Korean border and was an avid non-Christian until her twenties when she converted due to the gentle, persistent persuasion of her ‘grandmother’.</w:t>
      </w:r>
    </w:p>
    <w:p w:rsidR="00E60EE6" w:rsidRPr="00331EEB" w:rsidRDefault="00E60EE6" w:rsidP="00E60EE6">
      <w:pPr>
        <w:rPr>
          <w:rFonts w:ascii="Century Gothic" w:hAnsi="Century Gothic"/>
        </w:rPr>
      </w:pPr>
      <w:r w:rsidRPr="00331EEB">
        <w:rPr>
          <w:rFonts w:ascii="Century Gothic" w:hAnsi="Century Gothic"/>
        </w:rPr>
        <w:t>Following this conversion and through a deepening of her faith, she began to work supporting North Korean refugees who came to her village at first with food, clothing, shelter  and the provision of bathing facilities, and later with messages about Jesus Christ. This then extended to the provision of bibles and establishing supportive prayer and study groups.</w:t>
      </w:r>
    </w:p>
    <w:p w:rsidR="00E60EE6" w:rsidRPr="00331EEB" w:rsidRDefault="00E60EE6" w:rsidP="00E60EE6">
      <w:pPr>
        <w:rPr>
          <w:rFonts w:ascii="Century Gothic" w:hAnsi="Century Gothic"/>
        </w:rPr>
      </w:pPr>
      <w:r w:rsidRPr="00331EEB">
        <w:rPr>
          <w:rFonts w:ascii="Century Gothic" w:hAnsi="Century Gothic"/>
        </w:rPr>
        <w:t>The humane tasks that she performed were done so at considerable risk – both in terms of her own country and that of North Korea – which she frequently visited, bring much needed supplies to starving villagers. This later resulted in her imprisonment and torture at the hands of officials from both countries.</w:t>
      </w:r>
    </w:p>
    <w:p w:rsidR="00E60EE6" w:rsidRPr="00331EEB" w:rsidRDefault="00E60EE6" w:rsidP="00E60EE6">
      <w:pPr>
        <w:rPr>
          <w:rFonts w:ascii="Century Gothic" w:hAnsi="Century Gothic"/>
        </w:rPr>
      </w:pPr>
      <w:r w:rsidRPr="00331EEB">
        <w:rPr>
          <w:rFonts w:ascii="Century Gothic" w:hAnsi="Century Gothic"/>
        </w:rPr>
        <w:t xml:space="preserve">Her story of survival and unfailing </w:t>
      </w:r>
      <w:proofErr w:type="gramStart"/>
      <w:r w:rsidRPr="00331EEB">
        <w:rPr>
          <w:rFonts w:ascii="Century Gothic" w:hAnsi="Century Gothic"/>
        </w:rPr>
        <w:t>service,</w:t>
      </w:r>
      <w:proofErr w:type="gramEnd"/>
      <w:r w:rsidRPr="00331EEB">
        <w:rPr>
          <w:rFonts w:ascii="Century Gothic" w:hAnsi="Century Gothic"/>
        </w:rPr>
        <w:t xml:space="preserve"> is an incredible one – and some of the horrors that she witnessed, at first hand, are made the more graphic by the simple starkness of the unfolding narrative.  In the light of the current tense climate of North Korea, all should read this book. I highly recommend it. </w:t>
      </w:r>
    </w:p>
    <w:p w:rsidR="00E60EE6" w:rsidRDefault="00E60EE6">
      <w:pPr>
        <w:rPr>
          <w:rFonts w:ascii="Century Gothic" w:hAnsi="Century Gothic"/>
          <w:u w:val="single"/>
        </w:rPr>
      </w:pPr>
      <w:r>
        <w:rPr>
          <w:rFonts w:ascii="Century Gothic" w:hAnsi="Century Gothic"/>
          <w:u w:val="single"/>
        </w:rPr>
        <w:br w:type="page"/>
      </w:r>
    </w:p>
    <w:p w:rsidR="00E60EE6" w:rsidRPr="00331EEB" w:rsidRDefault="00E60EE6" w:rsidP="00E60EE6">
      <w:pPr>
        <w:rPr>
          <w:rFonts w:ascii="Century Gothic" w:hAnsi="Century Gothic"/>
        </w:rPr>
      </w:pPr>
      <w:r w:rsidRPr="00331EEB">
        <w:rPr>
          <w:rFonts w:ascii="Century Gothic" w:hAnsi="Century Gothic"/>
          <w:u w:val="single"/>
        </w:rPr>
        <w:lastRenderedPageBreak/>
        <w:t>Forgotten God</w:t>
      </w:r>
      <w:r w:rsidRPr="00331EEB">
        <w:rPr>
          <w:rFonts w:ascii="Century Gothic" w:hAnsi="Century Gothic"/>
        </w:rPr>
        <w:t xml:space="preserve"> </w:t>
      </w:r>
      <w:r w:rsidRPr="00331EEB">
        <w:rPr>
          <w:rFonts w:ascii="Century Gothic" w:hAnsi="Century Gothic"/>
          <w:i/>
        </w:rPr>
        <w:t>Francis Chan</w:t>
      </w:r>
      <w:r w:rsidRPr="00331EEB">
        <w:rPr>
          <w:rFonts w:ascii="Century Gothic" w:hAnsi="Century Gothic"/>
        </w:rPr>
        <w:t xml:space="preserve"> ($19.99)</w:t>
      </w:r>
    </w:p>
    <w:p w:rsidR="00E60EE6" w:rsidRPr="00331EEB" w:rsidRDefault="00E60EE6" w:rsidP="00E60EE6">
      <w:pPr>
        <w:rPr>
          <w:rFonts w:ascii="Century Gothic" w:hAnsi="Century Gothic"/>
        </w:rPr>
      </w:pPr>
      <w:r w:rsidRPr="00331EEB">
        <w:rPr>
          <w:rFonts w:ascii="Century Gothic" w:hAnsi="Century Gothic"/>
        </w:rPr>
        <w:t xml:space="preserve">With Pentecost approaching, it is timely to reflect on the Holy Spirit – the spirit which energises and encourages us to follow Christ and worship our God. </w:t>
      </w:r>
    </w:p>
    <w:p w:rsidR="00E60EE6" w:rsidRPr="00331EEB" w:rsidRDefault="00E60EE6" w:rsidP="00E60EE6">
      <w:pPr>
        <w:rPr>
          <w:rFonts w:ascii="Century Gothic" w:hAnsi="Century Gothic"/>
        </w:rPr>
      </w:pPr>
      <w:r w:rsidRPr="00331EEB">
        <w:rPr>
          <w:rFonts w:ascii="Century Gothic" w:hAnsi="Century Gothic"/>
        </w:rPr>
        <w:t xml:space="preserve">In my readings, I have found plenty of material on Jesus Christ and so much on God – but about the third member of the Trinity, there </w:t>
      </w:r>
      <w:proofErr w:type="gramStart"/>
      <w:r w:rsidRPr="00331EEB">
        <w:rPr>
          <w:rFonts w:ascii="Century Gothic" w:hAnsi="Century Gothic"/>
        </w:rPr>
        <w:t>is</w:t>
      </w:r>
      <w:proofErr w:type="gramEnd"/>
      <w:r w:rsidRPr="00331EEB">
        <w:rPr>
          <w:rFonts w:ascii="Century Gothic" w:hAnsi="Century Gothic"/>
        </w:rPr>
        <w:t xml:space="preserve"> not so much written. This book fills some of that gap.</w:t>
      </w:r>
    </w:p>
    <w:p w:rsidR="00E60EE6" w:rsidRPr="00331EEB" w:rsidRDefault="00E60EE6" w:rsidP="00E60EE6">
      <w:pPr>
        <w:rPr>
          <w:rFonts w:ascii="Century Gothic" w:hAnsi="Century Gothic"/>
        </w:rPr>
      </w:pPr>
      <w:r w:rsidRPr="00331EEB">
        <w:rPr>
          <w:rFonts w:ascii="Century Gothic" w:hAnsi="Century Gothic"/>
        </w:rPr>
        <w:t xml:space="preserve">The book outlines the special gifts that the Holy Spirit brings, not only by references to the bible but also through narrative explanation and referencing to specific examples. I especially enjoyed the chapter on the theology of the Holy Spirit (Chapter 3) where the author discusses some of the things that have been revealed about the Holy Spirit. He further expounds aspects on the Trinity by explaining that there is no simplistic metaphor for explaining our </w:t>
      </w:r>
      <w:proofErr w:type="spellStart"/>
      <w:r w:rsidRPr="00331EEB">
        <w:rPr>
          <w:rFonts w:ascii="Century Gothic" w:hAnsi="Century Gothic"/>
        </w:rPr>
        <w:t>triunal</w:t>
      </w:r>
      <w:proofErr w:type="spellEnd"/>
      <w:r w:rsidRPr="00331EEB">
        <w:rPr>
          <w:rFonts w:ascii="Century Gothic" w:hAnsi="Century Gothic"/>
        </w:rPr>
        <w:t xml:space="preserve"> God – saying that to simplify our God into such cute terms as a triangle or formulae for water (ice, water, steam) or egg (shell, yolk, white) is to do considerable injustice to the greatness of our God. Instead he outlines some practical truths about the Spirit: He is a person; He is God; He is eternal and </w:t>
      </w:r>
      <w:proofErr w:type="gramStart"/>
      <w:r w:rsidRPr="00331EEB">
        <w:rPr>
          <w:rFonts w:ascii="Century Gothic" w:hAnsi="Century Gothic"/>
        </w:rPr>
        <w:t>Holy</w:t>
      </w:r>
      <w:proofErr w:type="gramEnd"/>
      <w:r w:rsidRPr="00331EEB">
        <w:rPr>
          <w:rFonts w:ascii="Century Gothic" w:hAnsi="Century Gothic"/>
        </w:rPr>
        <w:t>; He has his own mind and He prays for us; He has emotions; and, He has His own desires and will; He is omnipotent, omnipresent and omniscient.</w:t>
      </w:r>
    </w:p>
    <w:p w:rsidR="00E60EE6" w:rsidRPr="00331EEB" w:rsidRDefault="00E60EE6" w:rsidP="00E60EE6">
      <w:pPr>
        <w:rPr>
          <w:rFonts w:ascii="Century Gothic" w:hAnsi="Century Gothic"/>
        </w:rPr>
      </w:pPr>
      <w:r w:rsidRPr="00331EEB">
        <w:rPr>
          <w:rFonts w:ascii="Century Gothic" w:hAnsi="Century Gothic"/>
        </w:rPr>
        <w:t>The Holy Spirit can be the power behind and within us as we seek to deepen our Christian faith. This book helps in explaining how we can more fully realise the gifts that He bestows upon us.</w:t>
      </w:r>
    </w:p>
    <w:p w:rsidR="00E60EE6" w:rsidRPr="00331EEB" w:rsidRDefault="00E60EE6" w:rsidP="00E60EE6">
      <w:pPr>
        <w:rPr>
          <w:rFonts w:ascii="Century Gothic" w:hAnsi="Century Gothic"/>
        </w:rPr>
      </w:pPr>
      <w:r w:rsidRPr="00331EEB">
        <w:rPr>
          <w:rFonts w:ascii="Century Gothic" w:hAnsi="Century Gothic"/>
        </w:rPr>
        <w:t>Judy Hall</w:t>
      </w:r>
    </w:p>
    <w:p w:rsidR="003E2696" w:rsidRDefault="00AD3FFA">
      <w:pPr>
        <w:rPr>
          <w:rFonts w:ascii="Century Gothic" w:hAnsi="Century Gothic" w:cs="Century Gothic"/>
          <w:b/>
          <w:bCs/>
          <w:sz w:val="28"/>
          <w:szCs w:val="28"/>
          <w:lang w:val="en-US"/>
        </w:rPr>
      </w:pPr>
      <w:r>
        <w:rPr>
          <w:rFonts w:ascii="Century Gothic" w:hAnsi="Century Gothic" w:cs="Century Gothic"/>
          <w:b/>
          <w:bCs/>
          <w:sz w:val="28"/>
          <w:szCs w:val="28"/>
          <w:lang w:val="en-US"/>
        </w:rPr>
        <w:t xml:space="preserve">  </w:t>
      </w:r>
    </w:p>
    <w:p w:rsidR="003E2696" w:rsidRDefault="003E2696">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3E2696" w:rsidRPr="004E745A" w:rsidRDefault="003E2696" w:rsidP="003E2696">
      <w:pPr>
        <w:widowControl w:val="0"/>
        <w:autoSpaceDE w:val="0"/>
        <w:autoSpaceDN w:val="0"/>
        <w:adjustRightInd w:val="0"/>
        <w:rPr>
          <w:rFonts w:ascii="Century Gothic" w:hAnsi="Century Gothic" w:cs="Century Gothic"/>
          <w:b/>
          <w:bCs/>
          <w:color w:val="000000" w:themeColor="text1"/>
          <w:sz w:val="28"/>
          <w:szCs w:val="28"/>
        </w:rPr>
      </w:pPr>
      <w:r w:rsidRPr="004E745A">
        <w:rPr>
          <w:rFonts w:ascii="Century Gothic" w:hAnsi="Century Gothic" w:cs="Century Gothic"/>
          <w:b/>
          <w:bCs/>
          <w:color w:val="000000" w:themeColor="text1"/>
          <w:sz w:val="28"/>
          <w:szCs w:val="28"/>
        </w:rPr>
        <w:lastRenderedPageBreak/>
        <w:t>AGED CARE SERVICE – 17</w:t>
      </w:r>
      <w:r w:rsidRPr="004E745A">
        <w:rPr>
          <w:rFonts w:ascii="Century Gothic" w:hAnsi="Century Gothic" w:cs="Century Gothic"/>
          <w:b/>
          <w:bCs/>
          <w:color w:val="000000" w:themeColor="text1"/>
          <w:sz w:val="28"/>
          <w:szCs w:val="28"/>
          <w:vertAlign w:val="superscript"/>
        </w:rPr>
        <w:t>th</w:t>
      </w:r>
      <w:r w:rsidRPr="004E745A">
        <w:rPr>
          <w:rFonts w:ascii="Century Gothic" w:hAnsi="Century Gothic" w:cs="Century Gothic"/>
          <w:b/>
          <w:bCs/>
          <w:color w:val="000000" w:themeColor="text1"/>
          <w:sz w:val="28"/>
          <w:szCs w:val="28"/>
        </w:rPr>
        <w:t xml:space="preserve"> MAY</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Every third Wednesday of the month there is an Anglican Service held at Kularoo Gardens at 2.00pm.  It would be thoughtful and caring if a few extra parishioners could come along to support the residents.</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It you are </w:t>
      </w:r>
      <w:proofErr w:type="gramStart"/>
      <w:r>
        <w:rPr>
          <w:rFonts w:ascii="Century Gothic" w:hAnsi="Century Gothic" w:cs="Century Gothic"/>
          <w:bCs/>
          <w:color w:val="000000" w:themeColor="text1"/>
        </w:rPr>
        <w:t>unsure  of</w:t>
      </w:r>
      <w:proofErr w:type="gramEnd"/>
      <w:r>
        <w:rPr>
          <w:rFonts w:ascii="Century Gothic" w:hAnsi="Century Gothic" w:cs="Century Gothic"/>
          <w:bCs/>
          <w:color w:val="000000" w:themeColor="text1"/>
        </w:rPr>
        <w:t xml:space="preserve"> just where the Chapel is, give me a ring and I can meet you at the front door.  </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Lyn Davies 0491-136-455</w:t>
      </w:r>
    </w:p>
    <w:p w:rsidR="003E2696" w:rsidRDefault="003E2696" w:rsidP="003E2696">
      <w:pPr>
        <w:widowControl w:val="0"/>
        <w:autoSpaceDE w:val="0"/>
        <w:autoSpaceDN w:val="0"/>
        <w:adjustRightInd w:val="0"/>
        <w:rPr>
          <w:rFonts w:ascii="Century Gothic" w:hAnsi="Century Gothic" w:cs="Century Gothic"/>
          <w:bCs/>
          <w:color w:val="000000" w:themeColor="text1"/>
        </w:rPr>
      </w:pPr>
    </w:p>
    <w:p w:rsidR="003E2696" w:rsidRPr="00E55FD4" w:rsidRDefault="003E2696" w:rsidP="003E2696">
      <w:pPr>
        <w:widowControl w:val="0"/>
        <w:autoSpaceDE w:val="0"/>
        <w:autoSpaceDN w:val="0"/>
        <w:adjustRightInd w:val="0"/>
        <w:rPr>
          <w:rFonts w:ascii="Century Gothic" w:hAnsi="Century Gothic" w:cs="Century Gothic"/>
          <w:b/>
          <w:bCs/>
          <w:color w:val="000000" w:themeColor="text1"/>
          <w:sz w:val="28"/>
          <w:szCs w:val="28"/>
        </w:rPr>
      </w:pPr>
      <w:r w:rsidRPr="00E55FD4">
        <w:rPr>
          <w:rFonts w:ascii="Century Gothic" w:hAnsi="Century Gothic" w:cs="Century Gothic"/>
          <w:b/>
          <w:bCs/>
          <w:color w:val="000000" w:themeColor="text1"/>
          <w:sz w:val="28"/>
          <w:szCs w:val="28"/>
        </w:rPr>
        <w:t>ANGLICAN WOMEN</w:t>
      </w:r>
      <w:r>
        <w:rPr>
          <w:rFonts w:ascii="Century Gothic" w:hAnsi="Century Gothic" w:cs="Century Gothic"/>
          <w:b/>
          <w:bCs/>
          <w:color w:val="000000" w:themeColor="text1"/>
          <w:sz w:val="28"/>
          <w:szCs w:val="28"/>
        </w:rPr>
        <w:t>’</w:t>
      </w:r>
      <w:r w:rsidRPr="00E55FD4">
        <w:rPr>
          <w:rFonts w:ascii="Century Gothic" w:hAnsi="Century Gothic" w:cs="Century Gothic"/>
          <w:b/>
          <w:bCs/>
          <w:color w:val="000000" w:themeColor="text1"/>
          <w:sz w:val="28"/>
          <w:szCs w:val="28"/>
        </w:rPr>
        <w:t xml:space="preserve">S ANNUAL SERVICE 2017 </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The Anglican Women’s Annual Service will be at </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Christ Church Cathedral, Church Street, Newcastle on Tuesday, 6</w:t>
      </w:r>
      <w:r w:rsidRPr="00E55FD4">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June.  </w:t>
      </w:r>
    </w:p>
    <w:p w:rsidR="003E2696" w:rsidRPr="003E2696" w:rsidRDefault="003E2696" w:rsidP="003E2696">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 xml:space="preserve">Morning tea from 9.45 am.  </w:t>
      </w:r>
    </w:p>
    <w:p w:rsidR="003E2696" w:rsidRPr="003E2696" w:rsidRDefault="003E2696" w:rsidP="003E2696">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 xml:space="preserve">Holy Eucharist 10.30 </w:t>
      </w:r>
      <w:proofErr w:type="gramStart"/>
      <w:r w:rsidRPr="003E2696">
        <w:rPr>
          <w:rFonts w:ascii="Century Gothic" w:hAnsi="Century Gothic" w:cs="Century Gothic"/>
          <w:bCs/>
          <w:color w:val="000000" w:themeColor="text1"/>
        </w:rPr>
        <w:t>am</w:t>
      </w:r>
      <w:proofErr w:type="gramEnd"/>
      <w:r w:rsidRPr="003E2696">
        <w:rPr>
          <w:rFonts w:ascii="Century Gothic" w:hAnsi="Century Gothic" w:cs="Century Gothic"/>
          <w:bCs/>
          <w:color w:val="000000" w:themeColor="text1"/>
        </w:rPr>
        <w:t xml:space="preserve">.  Celebrant: Rt Rev Dr Peter Stuart.  Preacher: The </w:t>
      </w:r>
      <w:proofErr w:type="spellStart"/>
      <w:r w:rsidRPr="003E2696">
        <w:rPr>
          <w:rFonts w:ascii="Century Gothic" w:hAnsi="Century Gothic" w:cs="Century Gothic"/>
          <w:bCs/>
          <w:color w:val="000000" w:themeColor="text1"/>
        </w:rPr>
        <w:t>Ven</w:t>
      </w:r>
      <w:proofErr w:type="spellEnd"/>
      <w:r w:rsidRPr="003E2696">
        <w:rPr>
          <w:rFonts w:ascii="Century Gothic" w:hAnsi="Century Gothic" w:cs="Century Gothic"/>
          <w:bCs/>
          <w:color w:val="000000" w:themeColor="text1"/>
        </w:rPr>
        <w:t xml:space="preserve"> Canon Sonia Roulston.  </w:t>
      </w:r>
    </w:p>
    <w:p w:rsidR="003E2696" w:rsidRPr="003E2696" w:rsidRDefault="003E2696" w:rsidP="003E2696">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11.45 am Guest Speaker: Rt Rev Kay Goldsworthy, Bishop of Gippsland.</w:t>
      </w:r>
    </w:p>
    <w:p w:rsidR="003E2696" w:rsidRPr="003E2696" w:rsidRDefault="003E2696" w:rsidP="003E2696">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BYO lunch, coffee and tea provided.</w:t>
      </w:r>
    </w:p>
    <w:p w:rsidR="003E2696" w:rsidRPr="003E2696" w:rsidRDefault="003E2696" w:rsidP="003E2696">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 xml:space="preserve">1.15 </w:t>
      </w:r>
      <w:proofErr w:type="gramStart"/>
      <w:r w:rsidRPr="003E2696">
        <w:rPr>
          <w:rFonts w:ascii="Century Gothic" w:hAnsi="Century Gothic" w:cs="Century Gothic"/>
          <w:bCs/>
          <w:color w:val="000000" w:themeColor="text1"/>
        </w:rPr>
        <w:t>pm  The</w:t>
      </w:r>
      <w:proofErr w:type="gramEnd"/>
      <w:r w:rsidRPr="003E2696">
        <w:rPr>
          <w:rFonts w:ascii="Century Gothic" w:hAnsi="Century Gothic" w:cs="Century Gothic"/>
          <w:bCs/>
          <w:color w:val="000000" w:themeColor="text1"/>
        </w:rPr>
        <w:t xml:space="preserve"> Rev Di Langham, Chaplain, Cessnock Gaol.</w:t>
      </w:r>
    </w:p>
    <w:p w:rsidR="003E2696" w:rsidRDefault="003E2696" w:rsidP="003E2696">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Ring Marg Gogerly 6554-6708 or Helen Barber 0419-996-</w:t>
      </w:r>
      <w:proofErr w:type="gramStart"/>
      <w:r>
        <w:rPr>
          <w:rFonts w:ascii="Century Gothic" w:hAnsi="Century Gothic" w:cs="Century Gothic"/>
          <w:bCs/>
          <w:color w:val="000000" w:themeColor="text1"/>
        </w:rPr>
        <w:t>594  if</w:t>
      </w:r>
      <w:proofErr w:type="gramEnd"/>
      <w:r>
        <w:rPr>
          <w:rFonts w:ascii="Century Gothic" w:hAnsi="Century Gothic" w:cs="Century Gothic"/>
          <w:bCs/>
          <w:color w:val="000000" w:themeColor="text1"/>
        </w:rPr>
        <w:t xml:space="preserve"> you would like to come.</w:t>
      </w:r>
    </w:p>
    <w:p w:rsidR="00564E84" w:rsidRDefault="00564E84">
      <w:pPr>
        <w:rPr>
          <w:rFonts w:ascii="Century Gothic" w:hAnsi="Century Gothic" w:cs="Century Gothic"/>
          <w:b/>
          <w:bCs/>
          <w:sz w:val="28"/>
          <w:szCs w:val="28"/>
          <w:lang w:val="en-US"/>
        </w:rPr>
      </w:pPr>
    </w:p>
    <w:p w:rsidR="008F7EAC" w:rsidRPr="00A0764C" w:rsidRDefault="008F7EAC" w:rsidP="008F7EAC">
      <w:pPr>
        <w:widowControl w:val="0"/>
        <w:autoSpaceDE w:val="0"/>
        <w:autoSpaceDN w:val="0"/>
        <w:adjustRightInd w:val="0"/>
        <w:rPr>
          <w:rFonts w:ascii="Century Gothic" w:hAnsi="Century Gothic" w:cs="Helvetica"/>
          <w:b/>
          <w:sz w:val="28"/>
          <w:szCs w:val="28"/>
          <w:lang w:val="en-US"/>
        </w:rPr>
      </w:pPr>
      <w:r w:rsidRPr="00A0764C">
        <w:rPr>
          <w:rFonts w:ascii="Century Gothic" w:hAnsi="Century Gothic" w:cs="Helvetica"/>
          <w:b/>
          <w:sz w:val="28"/>
          <w:szCs w:val="28"/>
          <w:lang w:val="en-US"/>
        </w:rPr>
        <w:t>PARISH NAME BADGES</w:t>
      </w:r>
    </w:p>
    <w:p w:rsidR="008F7EAC" w:rsidRDefault="008F7EAC" w:rsidP="008F7EAC">
      <w:pPr>
        <w:widowControl w:val="0"/>
        <w:autoSpaceDE w:val="0"/>
        <w:autoSpaceDN w:val="0"/>
        <w:adjustRightInd w:val="0"/>
        <w:rPr>
          <w:rFonts w:ascii="Century Gothic" w:hAnsi="Century Gothic" w:cs="Helvetica"/>
          <w:lang w:val="en-US"/>
        </w:rPr>
      </w:pPr>
      <w:r w:rsidRPr="00A0764C">
        <w:rPr>
          <w:rFonts w:ascii="Century Gothic" w:hAnsi="Century Gothic" w:cs="Helvetica"/>
          <w:lang w:val="en-US"/>
        </w:rPr>
        <w:t>A reminder about Parish Name Badges they can be supplied at a cost of $10 and $12 for the new meta</w:t>
      </w:r>
      <w:r>
        <w:rPr>
          <w:rFonts w:ascii="Century Gothic" w:hAnsi="Century Gothic" w:cs="Helvetica"/>
          <w:lang w:val="en-US"/>
        </w:rPr>
        <w:t>l</w:t>
      </w:r>
      <w:r w:rsidRPr="00A0764C">
        <w:rPr>
          <w:rFonts w:ascii="Century Gothic" w:hAnsi="Century Gothic" w:cs="Helvetica"/>
          <w:lang w:val="en-US"/>
        </w:rPr>
        <w:t xml:space="preserve">lic magnetic clip. </w:t>
      </w:r>
      <w:r>
        <w:rPr>
          <w:rFonts w:ascii="Century Gothic" w:hAnsi="Century Gothic" w:cs="Helvetica"/>
          <w:lang w:val="en-US"/>
        </w:rPr>
        <w:t xml:space="preserve"> </w:t>
      </w:r>
      <w:r w:rsidRPr="00A0764C">
        <w:rPr>
          <w:rFonts w:ascii="Century Gothic" w:hAnsi="Century Gothic" w:cs="Helvetica"/>
          <w:lang w:val="en-US"/>
        </w:rPr>
        <w:t>To order please contact Suellen 6554 8264 or the Parish Office 65554200.</w:t>
      </w:r>
    </w:p>
    <w:p w:rsidR="008F7EAC" w:rsidRDefault="008F7EAC">
      <w:pPr>
        <w:rPr>
          <w:rFonts w:ascii="Century Gothic" w:hAnsi="Century Gothic" w:cs="Century Gothic"/>
          <w:b/>
          <w:bCs/>
          <w:sz w:val="28"/>
          <w:szCs w:val="28"/>
          <w:lang w:val="en-US"/>
        </w:rPr>
      </w:pPr>
    </w:p>
    <w:p w:rsidR="008F7EAC" w:rsidRDefault="008F7EAC">
      <w:pPr>
        <w:rPr>
          <w:rFonts w:ascii="Century Gothic" w:hAnsi="Century Gothic" w:cs="Century Gothic"/>
          <w:b/>
          <w:bCs/>
          <w:sz w:val="28"/>
          <w:szCs w:val="28"/>
          <w:lang w:val="en-US"/>
        </w:rPr>
      </w:pPr>
      <w:bookmarkStart w:id="0" w:name="_GoBack"/>
      <w:bookmarkEnd w:id="0"/>
    </w:p>
    <w:sectPr w:rsidR="008F7EAC"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D1" w:rsidRDefault="000F1DD1" w:rsidP="003E5D0E">
      <w:r>
        <w:separator/>
      </w:r>
    </w:p>
  </w:endnote>
  <w:endnote w:type="continuationSeparator" w:id="0">
    <w:p w:rsidR="000F1DD1" w:rsidRDefault="000F1DD1"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D1" w:rsidRDefault="000F1DD1" w:rsidP="003E5D0E">
      <w:r>
        <w:separator/>
      </w:r>
    </w:p>
  </w:footnote>
  <w:footnote w:type="continuationSeparator" w:id="0">
    <w:p w:rsidR="000F1DD1" w:rsidRDefault="000F1DD1"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5">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4"/>
  </w:num>
  <w:num w:numId="2">
    <w:abstractNumId w:val="9"/>
  </w:num>
  <w:num w:numId="3">
    <w:abstractNumId w:val="23"/>
  </w:num>
  <w:num w:numId="4">
    <w:abstractNumId w:val="15"/>
  </w:num>
  <w:num w:numId="5">
    <w:abstractNumId w:val="1"/>
  </w:num>
  <w:num w:numId="6">
    <w:abstractNumId w:val="27"/>
  </w:num>
  <w:num w:numId="7">
    <w:abstractNumId w:val="12"/>
  </w:num>
  <w:num w:numId="8">
    <w:abstractNumId w:val="0"/>
  </w:num>
  <w:num w:numId="9">
    <w:abstractNumId w:val="20"/>
  </w:num>
  <w:num w:numId="10">
    <w:abstractNumId w:val="10"/>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16"/>
  </w:num>
  <w:num w:numId="16">
    <w:abstractNumId w:val="3"/>
  </w:num>
  <w:num w:numId="17">
    <w:abstractNumId w:val="28"/>
  </w:num>
  <w:num w:numId="18">
    <w:abstractNumId w:val="8"/>
  </w:num>
  <w:num w:numId="19">
    <w:abstractNumId w:val="4"/>
  </w:num>
  <w:num w:numId="20">
    <w:abstractNumId w:val="21"/>
  </w:num>
  <w:num w:numId="21">
    <w:abstractNumId w:val="7"/>
  </w:num>
  <w:num w:numId="22">
    <w:abstractNumId w:val="19"/>
  </w:num>
  <w:num w:numId="23">
    <w:abstractNumId w:val="25"/>
  </w:num>
  <w:num w:numId="24">
    <w:abstractNumId w:val="6"/>
  </w:num>
  <w:num w:numId="25">
    <w:abstractNumId w:val="26"/>
  </w:num>
  <w:num w:numId="26">
    <w:abstractNumId w:val="13"/>
  </w:num>
  <w:num w:numId="27">
    <w:abstractNumId w:val="11"/>
  </w:num>
  <w:num w:numId="28">
    <w:abstractNumId w:val="14"/>
  </w:num>
  <w:num w:numId="29">
    <w:abstractNumId w:val="2"/>
  </w:num>
  <w:num w:numId="3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721C"/>
    <w:rsid w:val="000F10C9"/>
    <w:rsid w:val="000F1D33"/>
    <w:rsid w:val="000F1DD1"/>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F6943"/>
    <w:rsid w:val="003F6B38"/>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8F7EAC"/>
    <w:rsid w:val="009031A6"/>
    <w:rsid w:val="009040C9"/>
    <w:rsid w:val="00907BC6"/>
    <w:rsid w:val="00907FF4"/>
    <w:rsid w:val="0091086C"/>
    <w:rsid w:val="00912EFC"/>
    <w:rsid w:val="009145E8"/>
    <w:rsid w:val="00915C09"/>
    <w:rsid w:val="00920CA7"/>
    <w:rsid w:val="009240D3"/>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87A60"/>
    <w:rsid w:val="00990A48"/>
    <w:rsid w:val="0099106B"/>
    <w:rsid w:val="00992E67"/>
    <w:rsid w:val="00994ED9"/>
    <w:rsid w:val="00994FD7"/>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234F"/>
    <w:rsid w:val="00AC4E6B"/>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271D"/>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943"/>
    <w:rsid w:val="00E96D31"/>
    <w:rsid w:val="00E97A2A"/>
    <w:rsid w:val="00EA022E"/>
    <w:rsid w:val="00EA0EE9"/>
    <w:rsid w:val="00EA53D9"/>
    <w:rsid w:val="00EA66F3"/>
    <w:rsid w:val="00EA6CCC"/>
    <w:rsid w:val="00EA75DF"/>
    <w:rsid w:val="00EA75EC"/>
    <w:rsid w:val="00EB0912"/>
    <w:rsid w:val="00EB3DEE"/>
    <w:rsid w:val="00EB406F"/>
    <w:rsid w:val="00EB4DA2"/>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astleanglican.org.au/events" TargetMode="Externa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01536-F959-495B-AAB7-ECE4F11C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7717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2017-04-13T01:59:00Z</cp:lastPrinted>
  <dcterms:created xsi:type="dcterms:W3CDTF">2017-05-14T22:18:00Z</dcterms:created>
  <dcterms:modified xsi:type="dcterms:W3CDTF">2017-05-14T22:18:00Z</dcterms:modified>
</cp:coreProperties>
</file>